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B2" w:rsidRDefault="00351FB2" w:rsidP="00351FB2">
      <w:pPr>
        <w:jc w:val="center"/>
        <w:rPr>
          <w:b/>
        </w:rPr>
      </w:pPr>
    </w:p>
    <w:p w:rsidR="00351FB2" w:rsidRDefault="00351FB2" w:rsidP="00351FB2">
      <w:pPr>
        <w:jc w:val="center"/>
        <w:rPr>
          <w:b/>
        </w:rPr>
      </w:pPr>
      <w:r>
        <w:rPr>
          <w:b/>
        </w:rPr>
        <w:t>Давление твердых тел, жидкостей и газов.</w:t>
      </w:r>
    </w:p>
    <w:p w:rsidR="00351FB2" w:rsidRDefault="00351FB2" w:rsidP="00351F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79"/>
        <w:gridCol w:w="2668"/>
        <w:gridCol w:w="2653"/>
      </w:tblGrid>
      <w:tr w:rsidR="00351FB2" w:rsidTr="00067A90"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План характеристики</w:t>
            </w:r>
          </w:p>
        </w:tc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Давление твердых тел</w:t>
            </w:r>
          </w:p>
        </w:tc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Давление жидкостей</w:t>
            </w:r>
          </w:p>
        </w:tc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Давление газов</w:t>
            </w:r>
          </w:p>
        </w:tc>
      </w:tr>
      <w:tr w:rsidR="00351FB2" w:rsidTr="00067A90"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Определение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Это физическая величина, равная отношению силы, действующей перпендикулярно поверхности к площади этой поверхности</w:t>
            </w:r>
          </w:p>
          <w:p w:rsidR="00351FB2" w:rsidRDefault="00351FB2" w:rsidP="00067A90"/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Это физическая величина, показывающая, какое давление оказывает покоящаяся жидкость на дно и стенки сосуда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Это физическая величина, обусловленная ударами молекул о стенки сосуда</w:t>
            </w:r>
          </w:p>
          <w:p w:rsidR="00351FB2" w:rsidRDefault="00351FB2" w:rsidP="00067A90"/>
          <w:p w:rsidR="00351FB2" w:rsidRPr="006A56E1" w:rsidRDefault="00351FB2" w:rsidP="00067A90"/>
        </w:tc>
      </w:tr>
      <w:tr w:rsidR="00351FB2" w:rsidTr="00067A90">
        <w:trPr>
          <w:trHeight w:val="812"/>
        </w:trPr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Механизм передачи давления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Давление возникает за счет действия силы, и оно распространяется по направлению действия силы давления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Каждый слой жидкости своим весом создает давление на другие слои. На одном и том же уровне давление одинаково по всем направлениям</w:t>
            </w:r>
          </w:p>
          <w:p w:rsidR="00351FB2" w:rsidRDefault="00351FB2" w:rsidP="00067A90"/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/>
          <w:p w:rsidR="00351FB2" w:rsidRDefault="00351FB2" w:rsidP="00067A90"/>
          <w:p w:rsidR="00351FB2" w:rsidRDefault="00351FB2" w:rsidP="00067A90">
            <w:r>
              <w:t>Создается ударами о стенки сосуда</w:t>
            </w:r>
          </w:p>
        </w:tc>
      </w:tr>
      <w:tr w:rsidR="00351FB2" w:rsidTr="00067A90">
        <w:trPr>
          <w:trHeight w:val="812"/>
        </w:trPr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Формула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>
            <w:r>
              <w:t xml:space="preserve">              </w:t>
            </w:r>
            <w:r w:rsidRPr="009B069D">
              <w:t xml:space="preserve"> </w:t>
            </w:r>
          </w:p>
          <w:p w:rsidR="00351FB2" w:rsidRDefault="00351FB2" w:rsidP="00067A90">
            <w:r>
              <w:t xml:space="preserve">         </w:t>
            </w:r>
            <w:r w:rsidRPr="009B069D">
              <w:t xml:space="preserve"> </w:t>
            </w:r>
            <w:r w:rsidRPr="003B56F8">
              <w:rPr>
                <w:lang w:val="en-US"/>
              </w:rPr>
              <w:t>p</w:t>
            </w:r>
            <w:r w:rsidRPr="009B069D">
              <w:t>=</w:t>
            </w:r>
            <w:r w:rsidRPr="003B56F8">
              <w:rPr>
                <w:position w:val="-24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5" o:title=""/>
                </v:shape>
                <o:OLEObject Type="Embed" ProgID="Equation.3" ShapeID="_x0000_i1025" DrawAspect="Content" ObjectID="_1448198729" r:id="rId6"/>
              </w:object>
            </w:r>
          </w:p>
          <w:p w:rsidR="00351FB2" w:rsidRDefault="00351FB2" w:rsidP="00067A90">
            <w:proofErr w:type="gramStart"/>
            <w:r>
              <w:t>р</w:t>
            </w:r>
            <w:proofErr w:type="gramEnd"/>
            <w:r>
              <w:t xml:space="preserve"> - давление, Па</w:t>
            </w:r>
          </w:p>
          <w:p w:rsidR="00351FB2" w:rsidRDefault="00351FB2" w:rsidP="00067A90">
            <w:r w:rsidRPr="009B069D">
              <w:t xml:space="preserve"> </w:t>
            </w:r>
            <w:r w:rsidRPr="003B56F8">
              <w:rPr>
                <w:lang w:val="en-US"/>
              </w:rPr>
              <w:t>F</w:t>
            </w:r>
            <w:r>
              <w:t xml:space="preserve"> – сила, Н</w:t>
            </w:r>
          </w:p>
          <w:p w:rsidR="00351FB2" w:rsidRPr="009B069D" w:rsidRDefault="00351FB2" w:rsidP="00067A90">
            <w:r w:rsidRPr="003B56F8">
              <w:rPr>
                <w:lang w:val="en-US"/>
              </w:rPr>
              <w:t>S</w:t>
            </w:r>
            <w:r>
              <w:t xml:space="preserve">- площадь опоры, м² 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 xml:space="preserve"> </w:t>
            </w:r>
            <w:proofErr w:type="gramStart"/>
            <w:r>
              <w:t>р</w:t>
            </w:r>
            <w:proofErr w:type="gramEnd"/>
            <w:r>
              <w:t>=</w:t>
            </w:r>
            <w:proofErr w:type="spellStart"/>
            <w:r>
              <w:t>ghρ</w:t>
            </w:r>
            <w:proofErr w:type="spellEnd"/>
          </w:p>
          <w:p w:rsidR="00351FB2" w:rsidRDefault="00351FB2" w:rsidP="00067A90">
            <w:proofErr w:type="gramStart"/>
            <w:r>
              <w:t>р-</w:t>
            </w:r>
            <w:proofErr w:type="gramEnd"/>
            <w:r>
              <w:t xml:space="preserve"> давление, Па</w:t>
            </w:r>
          </w:p>
          <w:p w:rsidR="00351FB2" w:rsidRDefault="00351FB2" w:rsidP="00067A90">
            <w:r>
              <w:t xml:space="preserve">ρ –плотность </w:t>
            </w:r>
            <w:proofErr w:type="spellStart"/>
            <w:r>
              <w:t>жидкости</w:t>
            </w:r>
            <w:proofErr w:type="gramStart"/>
            <w:r>
              <w:t>,к</w:t>
            </w:r>
            <w:proofErr w:type="gramEnd"/>
            <w:r>
              <w:t>г</w:t>
            </w:r>
            <w:proofErr w:type="spellEnd"/>
            <w:r>
              <w:t>/м³</w:t>
            </w:r>
          </w:p>
          <w:p w:rsidR="00351FB2" w:rsidRDefault="00351FB2" w:rsidP="00067A90">
            <w:r>
              <w:t>g  = 9,8 м/</w:t>
            </w:r>
            <w:proofErr w:type="gramStart"/>
            <w:r>
              <w:t>с</w:t>
            </w:r>
            <w:proofErr w:type="gramEnd"/>
            <w:r>
              <w:t>²</w:t>
            </w:r>
          </w:p>
          <w:p w:rsidR="00351FB2" w:rsidRDefault="00351FB2" w:rsidP="00067A90">
            <w:r>
              <w:t xml:space="preserve">h –глубина, </w:t>
            </w:r>
            <w:proofErr w:type="gramStart"/>
            <w:r>
              <w:t>м</w:t>
            </w:r>
            <w:proofErr w:type="gramEnd"/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 xml:space="preserve">       </w:t>
            </w:r>
            <w:r w:rsidRPr="003B56F8">
              <w:rPr>
                <w:lang w:val="en-US"/>
              </w:rPr>
              <w:t>p</w:t>
            </w:r>
            <w:r w:rsidRPr="009B069D">
              <w:t>=</w:t>
            </w:r>
            <w:r w:rsidRPr="003B56F8">
              <w:rPr>
                <w:position w:val="-24"/>
              </w:rPr>
              <w:object w:dxaOrig="300" w:dyaOrig="620">
                <v:shape id="_x0000_i1026" type="#_x0000_t75" style="width:15pt;height:30.75pt" o:ole="">
                  <v:imagedata r:id="rId5" o:title=""/>
                </v:shape>
                <o:OLEObject Type="Embed" ProgID="Equation.3" ShapeID="_x0000_i1026" DrawAspect="Content" ObjectID="_1448198730" r:id="rId7"/>
              </w:object>
            </w:r>
          </w:p>
          <w:p w:rsidR="00351FB2" w:rsidRDefault="00351FB2" w:rsidP="00067A90">
            <w:proofErr w:type="gramStart"/>
            <w:r>
              <w:t>р</w:t>
            </w:r>
            <w:proofErr w:type="gramEnd"/>
            <w:r>
              <w:t xml:space="preserve"> – атмосферное давление, Па</w:t>
            </w:r>
          </w:p>
          <w:p w:rsidR="00351FB2" w:rsidRDefault="00351FB2" w:rsidP="00067A90">
            <w:r w:rsidRPr="009B069D">
              <w:t xml:space="preserve"> </w:t>
            </w:r>
            <w:r w:rsidRPr="003B56F8">
              <w:rPr>
                <w:lang w:val="en-US"/>
              </w:rPr>
              <w:t>F</w:t>
            </w:r>
            <w:r>
              <w:t xml:space="preserve"> – сила давления воздуха, Н</w:t>
            </w:r>
          </w:p>
          <w:p w:rsidR="00351FB2" w:rsidRDefault="00351FB2" w:rsidP="00067A90">
            <w:r w:rsidRPr="003B56F8">
              <w:rPr>
                <w:lang w:val="en-US"/>
              </w:rPr>
              <w:t>S</w:t>
            </w:r>
            <w:r>
              <w:t xml:space="preserve">- площадь </w:t>
            </w:r>
          </w:p>
          <w:p w:rsidR="00351FB2" w:rsidRDefault="00351FB2" w:rsidP="00067A90">
            <w:r>
              <w:t>поверхности</w:t>
            </w:r>
            <w:proofErr w:type="gramStart"/>
            <w:r>
              <w:t xml:space="preserve"> ,</w:t>
            </w:r>
            <w:proofErr w:type="gramEnd"/>
            <w:r>
              <w:t xml:space="preserve"> м²</w:t>
            </w:r>
          </w:p>
          <w:p w:rsidR="00351FB2" w:rsidRPr="009B069D" w:rsidRDefault="00351FB2" w:rsidP="00067A90"/>
        </w:tc>
      </w:tr>
      <w:tr w:rsidR="00351FB2" w:rsidTr="00067A90">
        <w:trPr>
          <w:trHeight w:val="812"/>
        </w:trPr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Способы увеличения давления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1. Увеличить силу</w:t>
            </w:r>
          </w:p>
          <w:p w:rsidR="00351FB2" w:rsidRDefault="00351FB2" w:rsidP="00067A90">
            <w:r>
              <w:t>2. Уменьшить площадь опоры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1.Увеличить плотность вещества</w:t>
            </w:r>
          </w:p>
          <w:p w:rsidR="00351FB2" w:rsidRDefault="00351FB2" w:rsidP="00067A90">
            <w:r>
              <w:t>2. Увеличить высоту столба жидкости</w:t>
            </w:r>
          </w:p>
          <w:p w:rsidR="00351FB2" w:rsidRDefault="00351FB2" w:rsidP="00067A90"/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1.Уменьшить объем</w:t>
            </w:r>
          </w:p>
          <w:p w:rsidR="00351FB2" w:rsidRDefault="00351FB2" w:rsidP="00067A90">
            <w:r>
              <w:t>2.Увеличить температуру</w:t>
            </w:r>
          </w:p>
          <w:p w:rsidR="00351FB2" w:rsidRDefault="00351FB2" w:rsidP="00067A90">
            <w:r>
              <w:t>3.Увеличить число молекул.</w:t>
            </w:r>
          </w:p>
          <w:p w:rsidR="00351FB2" w:rsidRPr="009F579B" w:rsidRDefault="00351FB2" w:rsidP="00067A90"/>
        </w:tc>
      </w:tr>
      <w:tr w:rsidR="00351FB2" w:rsidTr="00067A90">
        <w:trPr>
          <w:trHeight w:val="812"/>
        </w:trPr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Способы уменьшения давления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1. Уменьшить силу</w:t>
            </w:r>
          </w:p>
          <w:p w:rsidR="00351FB2" w:rsidRPr="009F579B" w:rsidRDefault="00351FB2" w:rsidP="00067A90">
            <w:r>
              <w:t>2. Увеличить  площадь опоры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1.Уменьшить плотность вещества</w:t>
            </w:r>
          </w:p>
          <w:p w:rsidR="00351FB2" w:rsidRDefault="00351FB2" w:rsidP="00067A90">
            <w:r>
              <w:t>2. Уменьшить высоту столба жидкости</w:t>
            </w:r>
          </w:p>
          <w:p w:rsidR="00351FB2" w:rsidRPr="009F579B" w:rsidRDefault="00351FB2" w:rsidP="00067A90"/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1.Увеличить объем</w:t>
            </w:r>
          </w:p>
          <w:p w:rsidR="00351FB2" w:rsidRDefault="00351FB2" w:rsidP="00067A90">
            <w:r>
              <w:t>2.Уменьшить температуру</w:t>
            </w:r>
          </w:p>
          <w:p w:rsidR="00351FB2" w:rsidRDefault="00351FB2" w:rsidP="00067A90">
            <w:r>
              <w:t>3.Уменьшить число молекул.</w:t>
            </w:r>
          </w:p>
          <w:p w:rsidR="00351FB2" w:rsidRPr="009F579B" w:rsidRDefault="00351FB2" w:rsidP="00067A90"/>
        </w:tc>
      </w:tr>
      <w:tr w:rsidR="00351FB2" w:rsidTr="00067A90">
        <w:trPr>
          <w:trHeight w:val="812"/>
        </w:trPr>
        <w:tc>
          <w:tcPr>
            <w:tcW w:w="2747" w:type="dxa"/>
            <w:shd w:val="clear" w:color="auto" w:fill="auto"/>
          </w:tcPr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</w:p>
          <w:p w:rsidR="00351FB2" w:rsidRPr="003B56F8" w:rsidRDefault="00351FB2" w:rsidP="00067A90">
            <w:pPr>
              <w:rPr>
                <w:b/>
                <w:i/>
              </w:rPr>
            </w:pPr>
            <w:r w:rsidRPr="003B56F8">
              <w:rPr>
                <w:b/>
                <w:i/>
              </w:rPr>
              <w:t>Практическое применение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Большое давление: острые ножи, топоры, ножницы.</w:t>
            </w:r>
          </w:p>
          <w:p w:rsidR="00351FB2" w:rsidRDefault="00351FB2" w:rsidP="00067A90">
            <w:r>
              <w:t>Маленькое давление: наперсток, лыжи</w:t>
            </w:r>
          </w:p>
          <w:p w:rsidR="00351FB2" w:rsidRDefault="00351FB2" w:rsidP="00067A90"/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Гидравлический пресс, сообщающиеся сосуды, гидравлический домкрат</w:t>
            </w:r>
          </w:p>
        </w:tc>
        <w:tc>
          <w:tcPr>
            <w:tcW w:w="2747" w:type="dxa"/>
            <w:shd w:val="clear" w:color="auto" w:fill="auto"/>
          </w:tcPr>
          <w:p w:rsidR="00351FB2" w:rsidRDefault="00351FB2" w:rsidP="00067A90"/>
          <w:p w:rsidR="00351FB2" w:rsidRDefault="00351FB2" w:rsidP="00067A90">
            <w:r>
              <w:t>Мыльные пузыри, баскетбольные и волейбольные мячи</w:t>
            </w:r>
          </w:p>
        </w:tc>
      </w:tr>
    </w:tbl>
    <w:p w:rsidR="001501A6" w:rsidRPr="00351FB2" w:rsidRDefault="001501A6">
      <w:bookmarkStart w:id="0" w:name="_GoBack"/>
      <w:bookmarkEnd w:id="0"/>
    </w:p>
    <w:sectPr w:rsidR="001501A6" w:rsidRPr="00351FB2" w:rsidSect="00351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B2"/>
    <w:rsid w:val="001501A6"/>
    <w:rsid w:val="003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2013-12-10T11:39:00Z</dcterms:created>
  <dcterms:modified xsi:type="dcterms:W3CDTF">2013-12-10T11:39:00Z</dcterms:modified>
</cp:coreProperties>
</file>